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7B" w:rsidRPr="00C122D4" w:rsidRDefault="004C0835" w:rsidP="006B0BD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ГАРМОНИЧНОЕ СОГЛАСОВАНИЕ ПАРАМЕТРОВ СТРУКТУРНЫХ ЭЛЕМЕНТОВ ЖЕЛЕЗНОДОРОЖНЫХ СТАНЦИЙ</w:t>
      </w:r>
    </w:p>
    <w:p w:rsidR="006B0BD8" w:rsidRPr="00496196" w:rsidRDefault="004C0835" w:rsidP="006B0BD8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B0BD8" w:rsidRPr="00496196">
        <w:rPr>
          <w:sz w:val="28"/>
          <w:szCs w:val="28"/>
        </w:rPr>
        <w:t>.</w:t>
      </w:r>
      <w:r w:rsidR="005349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0BD8" w:rsidRPr="004961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Кощеев, аспирант </w:t>
      </w:r>
    </w:p>
    <w:p w:rsidR="006B0BD8" w:rsidRDefault="004C0835" w:rsidP="006B0BD8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Научный руководитель – Е.Н. Тимухина</w:t>
      </w:r>
      <w:r w:rsidR="006B0BD8" w:rsidRPr="00C122D4">
        <w:rPr>
          <w:sz w:val="28"/>
          <w:szCs w:val="28"/>
        </w:rPr>
        <w:t xml:space="preserve">, д.т.н., </w:t>
      </w:r>
      <w:r w:rsidR="006B0BD8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кафедры «Управление эксплуатационной работой»</w:t>
      </w:r>
    </w:p>
    <w:p w:rsidR="00534903" w:rsidRDefault="00534903" w:rsidP="006B0BD8">
      <w:pPr>
        <w:spacing w:line="276" w:lineRule="auto"/>
        <w:ind w:firstLine="425"/>
        <w:jc w:val="center"/>
        <w:rPr>
          <w:sz w:val="28"/>
          <w:szCs w:val="28"/>
        </w:rPr>
      </w:pPr>
    </w:p>
    <w:p w:rsidR="00D6147F" w:rsidRDefault="00D6147F" w:rsidP="002A687B">
      <w:pPr>
        <w:ind w:firstLine="709"/>
        <w:jc w:val="both"/>
        <w:rPr>
          <w:sz w:val="28"/>
          <w:szCs w:val="28"/>
        </w:rPr>
      </w:pPr>
      <w:r w:rsidRPr="00FE13BD">
        <w:rPr>
          <w:color w:val="000000"/>
          <w:sz w:val="28"/>
          <w:szCs w:val="28"/>
        </w:rPr>
        <w:t xml:space="preserve">В настоящее время все более актуальной становится задача сбалансированного развития инфраструктуры предприятий железнодорожного транспорта. Так, </w:t>
      </w:r>
      <w:r w:rsidRPr="00FE13BD">
        <w:rPr>
          <w:sz w:val="28"/>
          <w:szCs w:val="28"/>
        </w:rPr>
        <w:t>Транспортная стратегия РФ на период до 2030 года констатирует, что транспортная система страны в современном состоянии не удовлетворяет требованиям экономики и населения, в связи с чем в качестве одной из приоритетных целей стратегии является сбалансированное развитие инфраструктуры. И здесь многое будет зависеть от методики определения параметров станционных устройств, н</w:t>
      </w:r>
      <w:r w:rsidR="00AC0277">
        <w:rPr>
          <w:color w:val="000000"/>
          <w:sz w:val="28"/>
          <w:szCs w:val="28"/>
        </w:rPr>
        <w:t>есовершенство которой мо</w:t>
      </w:r>
      <w:r w:rsidR="00BA0314">
        <w:rPr>
          <w:color w:val="000000"/>
          <w:sz w:val="28"/>
          <w:szCs w:val="28"/>
        </w:rPr>
        <w:t>жет</w:t>
      </w:r>
      <w:r w:rsidRPr="00FE13BD">
        <w:rPr>
          <w:color w:val="000000"/>
          <w:sz w:val="28"/>
          <w:szCs w:val="28"/>
        </w:rPr>
        <w:t xml:space="preserve"> привести к большим экономическим потерям с точки зрения избытка или недостатка пропускной и перерабатывающей способностей.</w:t>
      </w:r>
    </w:p>
    <w:p w:rsidR="00FE13BD" w:rsidRPr="00D6147F" w:rsidRDefault="00C9266D" w:rsidP="002A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6147F" w:rsidRPr="00D6147F">
        <w:rPr>
          <w:sz w:val="28"/>
          <w:szCs w:val="28"/>
        </w:rPr>
        <w:t>балансированно</w:t>
      </w:r>
      <w:r>
        <w:rPr>
          <w:sz w:val="28"/>
          <w:szCs w:val="28"/>
        </w:rPr>
        <w:t>е</w:t>
      </w:r>
      <w:r w:rsidR="00D6147F" w:rsidRPr="00D6147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D6147F" w:rsidRPr="00D6147F">
        <w:rPr>
          <w:sz w:val="28"/>
          <w:szCs w:val="28"/>
        </w:rPr>
        <w:t xml:space="preserve"> инфраструктуры предприятий железнодорожного транспорта</w:t>
      </w:r>
      <w:r>
        <w:rPr>
          <w:sz w:val="28"/>
          <w:szCs w:val="28"/>
        </w:rPr>
        <w:t>, с точки зрения теории систем</w:t>
      </w:r>
      <w:r w:rsidR="00D6147F" w:rsidRPr="00D6147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собой достижение их структурной целостности. Для ее достижения</w:t>
      </w:r>
      <w:r w:rsidR="00D6147F" w:rsidRPr="00D6147F">
        <w:rPr>
          <w:sz w:val="28"/>
          <w:szCs w:val="28"/>
        </w:rPr>
        <w:t xml:space="preserve"> предлагается использовать подход, в рамках которого при расчете пропускной способности транспортной системы учитывается взаимодействие составляющих ее элементов. Другими словами, пропускная и перерабатывающая способность станционных устройств («каналов») определяется с учетом резервных мощностей предшествующих элементов («бункеров»). «Бункеры» выполняют важную задачу: снижают неравномерность потока, за счет чего повышается коэффициент загрузки последующих обслуживающих устройств. Неэффективное взаимодействие элементов означает экономические потери с точки зрения избытка или недостатка пропускной способности, поэтому достичь экономической эффективности функционирования предприятий железнодорожного транспорта можно только при условии эффективного взаимодействия элементов в структуре, что подразумевает согласование параметров элементов по некоторому критерию. Для организации эффективного взаимодействия элементов на уровне конструкций «бункер+канал» сформулирован критерий «Сбалансированная пропускная способность», касательно элементов внутри конструкций «бункер+канал»: окончательное решение по их согласованию принимается на основе критерия «Минимум капитальных и эксплуатационных расходов». В результате, н</w:t>
      </w:r>
      <w:bookmarkStart w:id="0" w:name="_GoBack"/>
      <w:bookmarkEnd w:id="0"/>
      <w:r w:rsidR="00D6147F" w:rsidRPr="00D6147F">
        <w:rPr>
          <w:sz w:val="28"/>
          <w:szCs w:val="28"/>
        </w:rPr>
        <w:t>а основе разработанных критериев предложена методика согласования параметров структурных элементов железнодорожных станций, обеспечивающая минимизацию капитальных и эксплуатационных расходов транспортной системы в целом.</w:t>
      </w:r>
    </w:p>
    <w:p w:rsidR="00D6147F" w:rsidRDefault="00D6147F" w:rsidP="002A687B">
      <w:pPr>
        <w:ind w:firstLine="709"/>
        <w:jc w:val="both"/>
        <w:rPr>
          <w:color w:val="000000"/>
          <w:sz w:val="28"/>
          <w:szCs w:val="28"/>
        </w:rPr>
      </w:pPr>
    </w:p>
    <w:sectPr w:rsidR="00D6147F" w:rsidSect="005349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3C0"/>
    <w:rsid w:val="00021ADC"/>
    <w:rsid w:val="002A687B"/>
    <w:rsid w:val="002D3716"/>
    <w:rsid w:val="002F016C"/>
    <w:rsid w:val="00477DD0"/>
    <w:rsid w:val="004C0835"/>
    <w:rsid w:val="0050798B"/>
    <w:rsid w:val="00534903"/>
    <w:rsid w:val="006B0BD8"/>
    <w:rsid w:val="007C20F7"/>
    <w:rsid w:val="0088237B"/>
    <w:rsid w:val="008C521C"/>
    <w:rsid w:val="008E184F"/>
    <w:rsid w:val="008E1CCD"/>
    <w:rsid w:val="00950AA9"/>
    <w:rsid w:val="009F45EC"/>
    <w:rsid w:val="00AC0277"/>
    <w:rsid w:val="00B23D67"/>
    <w:rsid w:val="00BA0314"/>
    <w:rsid w:val="00C25878"/>
    <w:rsid w:val="00C84BEA"/>
    <w:rsid w:val="00C9266D"/>
    <w:rsid w:val="00D253C0"/>
    <w:rsid w:val="00D6147F"/>
    <w:rsid w:val="00DB1C5C"/>
    <w:rsid w:val="00EF3D40"/>
    <w:rsid w:val="00FE13BD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6664-808C-4738-B1F9-A21CEE6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Тарасовский Тимофей Сергеевич</dc:creator>
  <cp:lastModifiedBy>Борис Сергеевич</cp:lastModifiedBy>
  <cp:revision>10</cp:revision>
  <dcterms:created xsi:type="dcterms:W3CDTF">2019-03-05T15:07:00Z</dcterms:created>
  <dcterms:modified xsi:type="dcterms:W3CDTF">2019-04-15T16:08:00Z</dcterms:modified>
</cp:coreProperties>
</file>